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F59" w:rsidRPr="00A0583A" w:rsidRDefault="00CA2F59" w:rsidP="00CA2F59">
      <w:pPr>
        <w:widowControl/>
        <w:spacing w:line="480" w:lineRule="exact"/>
        <w:ind w:firstLineChars="695" w:firstLine="1954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r w:rsidRPr="00A0583A">
        <w:rPr>
          <w:rFonts w:ascii="仿宋_GB2312" w:eastAsia="仿宋_GB2312" w:hAnsi="宋体" w:cs="宋体"/>
          <w:b/>
          <w:bCs/>
          <w:color w:val="444444"/>
          <w:kern w:val="0"/>
          <w:sz w:val="28"/>
          <w:szCs w:val="28"/>
        </w:rPr>
        <w:t>普通话水平测试报名须知</w:t>
      </w:r>
    </w:p>
    <w:p w:rsidR="00CA2F59" w:rsidRPr="00A0583A" w:rsidRDefault="00CA2F59" w:rsidP="00CA2F59">
      <w:pPr>
        <w:widowControl/>
        <w:spacing w:line="480" w:lineRule="exact"/>
        <w:ind w:firstLineChars="200" w:firstLine="562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r w:rsidRPr="00A0583A">
        <w:rPr>
          <w:rFonts w:ascii="仿宋_GB2312" w:eastAsia="仿宋_GB2312" w:hAnsi="宋体" w:cs="宋体"/>
          <w:b/>
          <w:bCs/>
          <w:color w:val="444444"/>
          <w:kern w:val="0"/>
          <w:sz w:val="28"/>
          <w:szCs w:val="28"/>
        </w:rPr>
        <w:t>一、报名流程：</w:t>
      </w:r>
    </w:p>
    <w:p w:rsidR="00CA2F59" w:rsidRPr="00A0583A" w:rsidRDefault="00CA2F59" w:rsidP="00CA2F59">
      <w:pPr>
        <w:widowControl/>
        <w:spacing w:line="480" w:lineRule="exact"/>
        <w:ind w:firstLineChars="200" w:firstLine="560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下载并填写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“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吉林省普通话水平测试登记表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”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 xml:space="preserve"> 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→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 xml:space="preserve"> 登录报名系统进行网上报名 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→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 xml:space="preserve"> 现场报名交款确认。</w:t>
      </w:r>
    </w:p>
    <w:p w:rsidR="00CA2F59" w:rsidRPr="00A0583A" w:rsidRDefault="00CA2F59" w:rsidP="00CA2F59">
      <w:pPr>
        <w:widowControl/>
        <w:spacing w:line="480" w:lineRule="exact"/>
        <w:ind w:firstLineChars="200" w:firstLine="562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r w:rsidRPr="00A0583A">
        <w:rPr>
          <w:rFonts w:ascii="仿宋_GB2312" w:eastAsia="仿宋_GB2312" w:hAnsi="宋体" w:cs="宋体"/>
          <w:b/>
          <w:bCs/>
          <w:color w:val="444444"/>
          <w:kern w:val="0"/>
          <w:sz w:val="28"/>
          <w:szCs w:val="28"/>
        </w:rPr>
        <w:t>二、网上报名</w:t>
      </w:r>
    </w:p>
    <w:p w:rsidR="00CA2F59" w:rsidRPr="00A0583A" w:rsidRDefault="00CA2F59" w:rsidP="00CA2F59">
      <w:pPr>
        <w:widowControl/>
        <w:spacing w:line="480" w:lineRule="exact"/>
        <w:ind w:firstLineChars="200" w:firstLine="560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登陆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fldChar w:fldCharType="begin"/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instrText xml:space="preserve"> HYPERLINK "http://jl.cltt.org/Web/SignUpOnLine/Default.aspx" </w:instrTex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fldChar w:fldCharType="separate"/>
      </w:r>
      <w:r w:rsidRPr="00A0583A">
        <w:rPr>
          <w:rStyle w:val="a4"/>
          <w:rFonts w:ascii="仿宋_GB2312" w:eastAsia="仿宋_GB2312" w:hAnsi="宋体" w:cs="宋体"/>
          <w:kern w:val="0"/>
          <w:sz w:val="28"/>
          <w:szCs w:val="28"/>
        </w:rPr>
        <w:t>http://jl.cltt.org/Web/SignUpOnLine/Default.aspx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fldChar w:fldCharType="end"/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---域名访问</w:t>
      </w:r>
    </w:p>
    <w:p w:rsidR="00CA2F59" w:rsidRPr="00A0583A" w:rsidRDefault="00CA2F59" w:rsidP="00CA2F59">
      <w:pPr>
        <w:widowControl/>
        <w:spacing w:line="480" w:lineRule="exact"/>
        <w:ind w:firstLineChars="200" w:firstLine="560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hyperlink r:id="rId4" w:history="1">
        <w:r w:rsidRPr="00A0583A">
          <w:rPr>
            <w:rStyle w:val="a4"/>
            <w:rFonts w:ascii="仿宋_GB2312" w:eastAsia="仿宋_GB2312" w:hAnsi="宋体" w:cs="宋体"/>
            <w:kern w:val="0"/>
            <w:sz w:val="28"/>
            <w:szCs w:val="28"/>
          </w:rPr>
          <w:t>http://220.248.245.232/pscwjl/Web/SignUpOnLine/Default.aspx</w:t>
        </w:r>
      </w:hyperlink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--- 联通</w:t>
      </w:r>
      <w:proofErr w:type="spellStart"/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ip</w:t>
      </w:r>
      <w:proofErr w:type="spellEnd"/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访问</w:t>
      </w:r>
    </w:p>
    <w:p w:rsidR="00CA2F59" w:rsidRPr="00A0583A" w:rsidRDefault="00CA2F59" w:rsidP="00CA2F59">
      <w:pPr>
        <w:widowControl/>
        <w:spacing w:line="480" w:lineRule="exact"/>
        <w:ind w:firstLineChars="200" w:firstLine="560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hyperlink r:id="rId5" w:history="1">
        <w:r w:rsidRPr="00A0583A">
          <w:rPr>
            <w:rStyle w:val="a4"/>
            <w:rFonts w:ascii="仿宋_GB2312" w:eastAsia="仿宋_GB2312" w:hAnsi="宋体" w:cs="宋体"/>
            <w:kern w:val="0"/>
            <w:sz w:val="28"/>
            <w:szCs w:val="28"/>
          </w:rPr>
          <w:t>http://220.178.24.78/pscwjl/Web/SignUpOnLine/Default.aspx</w:t>
        </w:r>
      </w:hyperlink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----电信</w:t>
      </w:r>
      <w:proofErr w:type="spellStart"/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ip</w:t>
      </w:r>
      <w:proofErr w:type="spellEnd"/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访问</w:t>
      </w:r>
    </w:p>
    <w:p w:rsidR="00CA2F59" w:rsidRPr="00A0583A" w:rsidRDefault="00CA2F59" w:rsidP="00CA2F59">
      <w:pPr>
        <w:widowControl/>
        <w:spacing w:line="480" w:lineRule="exact"/>
        <w:ind w:firstLineChars="200" w:firstLine="560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选择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“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吉林省普通话培训测试中心站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”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点击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“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报名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”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进入报名系统。</w:t>
      </w:r>
    </w:p>
    <w:p w:rsidR="00CA2F59" w:rsidRPr="00A0583A" w:rsidRDefault="00CA2F59" w:rsidP="00CA2F59">
      <w:pPr>
        <w:widowControl/>
        <w:spacing w:line="480" w:lineRule="exact"/>
        <w:ind w:firstLineChars="200" w:firstLine="560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1. 所有项目均需填写，留好手机号码，便于短信通知。</w:t>
      </w:r>
    </w:p>
    <w:p w:rsidR="00CA2F59" w:rsidRPr="00A0583A" w:rsidRDefault="00CA2F59" w:rsidP="00CA2F59">
      <w:pPr>
        <w:widowControl/>
        <w:spacing w:line="480" w:lineRule="exact"/>
        <w:ind w:firstLineChars="200" w:firstLine="560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2. 按正确的比例（像素390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×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567）上传电子照片（要求必须为正规照相馆拍摄的白底彩色证件照，不接受自制照片）。</w:t>
      </w:r>
    </w:p>
    <w:p w:rsidR="00CA2F59" w:rsidRPr="00A0583A" w:rsidRDefault="00CA2F59" w:rsidP="00CA2F59">
      <w:pPr>
        <w:widowControl/>
        <w:spacing w:line="480" w:lineRule="exact"/>
        <w:ind w:firstLineChars="200" w:firstLine="560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 xml:space="preserve">3. 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“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从事职业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”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一栏，教师（在编公立学校）请选第一或第二项，学生（有学生证）请选第三或第四项，演播人员请选第五项，其他社会人员请选第八项。</w:t>
      </w:r>
    </w:p>
    <w:p w:rsidR="00CA2F59" w:rsidRPr="00A0583A" w:rsidRDefault="00CA2F59" w:rsidP="00CA2F59">
      <w:pPr>
        <w:widowControl/>
        <w:spacing w:line="480" w:lineRule="exact"/>
        <w:ind w:firstLineChars="200" w:firstLine="560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注意：网上报名之后到我中心进行现场报名，网上报名缺项或有错误，工作人员有权拒绝现场报名，请回去修改或完善网上报名信息再进行现场报名。</w:t>
      </w:r>
    </w:p>
    <w:p w:rsidR="00CA2F59" w:rsidRPr="00A0583A" w:rsidRDefault="00CA2F59" w:rsidP="00CA2F59">
      <w:pPr>
        <w:widowControl/>
        <w:spacing w:line="480" w:lineRule="exact"/>
        <w:ind w:firstLineChars="200" w:firstLine="560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三、现场报名</w:t>
      </w:r>
    </w:p>
    <w:p w:rsidR="00CA2F59" w:rsidRPr="00A0583A" w:rsidRDefault="00CA2F59" w:rsidP="00CA2F59">
      <w:pPr>
        <w:widowControl/>
        <w:spacing w:line="480" w:lineRule="exact"/>
        <w:ind w:firstLineChars="200" w:firstLine="560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1. 时间：每周的周一、周二、周三上午9：00-11：00，下午13：00--15：00，其他时间不受理。</w:t>
      </w:r>
    </w:p>
    <w:p w:rsidR="00CA2F59" w:rsidRPr="00A0583A" w:rsidRDefault="00CA2F59" w:rsidP="00CA2F59">
      <w:pPr>
        <w:widowControl/>
        <w:spacing w:line="480" w:lineRule="exact"/>
        <w:ind w:firstLineChars="200" w:firstLine="560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2. 地点： 长春市人民大街6755号 吉林省教育学院楼内704室，联系电话：85317752。</w:t>
      </w:r>
    </w:p>
    <w:p w:rsidR="00CA2F59" w:rsidRPr="00A0583A" w:rsidRDefault="00CA2F59" w:rsidP="00CA2F59">
      <w:pPr>
        <w:widowControl/>
        <w:spacing w:line="480" w:lineRule="exact"/>
        <w:ind w:firstLineChars="200" w:firstLine="560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3. 所需材料：携带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“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吉林省普通话水平测试登记表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”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1份（请在附件中自行下载，填好表中信息并打印，粘贴好本人、近期、正</w:t>
      </w: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lastRenderedPageBreak/>
        <w:t>身、免冠1寸彩色照片）；学生，请准备好本人学生证与一张学生证复印件；教师，请准备好所在单位人事部门的在职证明(盖有单位印章)。与网上报名的信息核对确认。</w:t>
      </w:r>
    </w:p>
    <w:p w:rsidR="00CA2F59" w:rsidRPr="00A0583A" w:rsidRDefault="00CA2F59" w:rsidP="00CA2F59">
      <w:pPr>
        <w:widowControl/>
        <w:spacing w:line="480" w:lineRule="exact"/>
        <w:ind w:firstLineChars="200" w:firstLine="560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4. 费用：学生65.00元、教师75.00元、社会人员150.00元。</w:t>
      </w:r>
    </w:p>
    <w:p w:rsidR="00CA2F59" w:rsidRPr="00A0583A" w:rsidRDefault="00CA2F59" w:rsidP="00CA2F59">
      <w:pPr>
        <w:widowControl/>
        <w:spacing w:line="480" w:lineRule="exact"/>
        <w:ind w:firstLineChars="200" w:firstLine="560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四、教材：请到吉林大学出版社（外文书店南侧向东100米、吉大附小院内）三</w:t>
      </w:r>
      <w:proofErr w:type="gramStart"/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楼发行</w:t>
      </w:r>
      <w:proofErr w:type="gramEnd"/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部购买，联系电话89580029。</w:t>
      </w:r>
    </w:p>
    <w:p w:rsidR="00CA2F59" w:rsidRPr="00A0583A" w:rsidRDefault="00CA2F59" w:rsidP="00CA2F59">
      <w:pPr>
        <w:widowControl/>
        <w:spacing w:line="480" w:lineRule="exact"/>
        <w:ind w:firstLineChars="200" w:firstLine="560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五、集体</w:t>
      </w:r>
      <w:proofErr w:type="gramStart"/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报名请</w:t>
      </w:r>
      <w:proofErr w:type="gramEnd"/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与闫老师联系，电话85317752。</w:t>
      </w:r>
    </w:p>
    <w:p w:rsidR="00CA2F59" w:rsidRPr="00A0583A" w:rsidRDefault="00CA2F59" w:rsidP="00CA2F59">
      <w:pPr>
        <w:widowControl/>
        <w:spacing w:line="480" w:lineRule="exact"/>
        <w:ind w:firstLineChars="200" w:firstLine="560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六、培训资料、考生注意事项下载地址：</w:t>
      </w:r>
      <w:hyperlink r:id="rId6" w:history="1">
        <w:r w:rsidRPr="00A0583A">
          <w:rPr>
            <w:rStyle w:val="a4"/>
            <w:rFonts w:ascii="仿宋_GB2312" w:eastAsia="仿宋_GB2312" w:hAnsi="宋体" w:cs="宋体"/>
            <w:kern w:val="0"/>
            <w:sz w:val="28"/>
            <w:szCs w:val="28"/>
          </w:rPr>
          <w:t>http://ishare.iask.sina.com.cn/f/23623146.html</w:t>
        </w:r>
      </w:hyperlink>
    </w:p>
    <w:p w:rsidR="00CA2F59" w:rsidRPr="00A0583A" w:rsidRDefault="00CA2F59" w:rsidP="00CA2F59">
      <w:pPr>
        <w:widowControl/>
        <w:spacing w:line="480" w:lineRule="exact"/>
        <w:ind w:firstLineChars="200" w:firstLine="560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hyperlink r:id="rId7" w:history="1">
        <w:r w:rsidRPr="00A0583A">
          <w:rPr>
            <w:rStyle w:val="a4"/>
            <w:rFonts w:ascii="仿宋_GB2312" w:eastAsia="仿宋_GB2312" w:hAnsi="宋体" w:cs="宋体"/>
            <w:kern w:val="0"/>
            <w:sz w:val="28"/>
            <w:szCs w:val="28"/>
          </w:rPr>
          <w:t>http://ishare.iask.sina.com.cn/f/24211640.html</w:t>
        </w:r>
      </w:hyperlink>
    </w:p>
    <w:p w:rsidR="00CA2F59" w:rsidRPr="00A0583A" w:rsidRDefault="00CA2F59" w:rsidP="00CA2F59">
      <w:pPr>
        <w:widowControl/>
        <w:spacing w:line="480" w:lineRule="exact"/>
        <w:ind w:firstLineChars="200" w:firstLine="560"/>
        <w:rPr>
          <w:rFonts w:ascii="仿宋_GB2312" w:eastAsia="仿宋_GB2312" w:hAnsi="宋体" w:cs="宋体"/>
          <w:color w:val="444444"/>
          <w:kern w:val="0"/>
          <w:sz w:val="28"/>
          <w:szCs w:val="28"/>
        </w:rPr>
      </w:pPr>
      <w:r w:rsidRPr="00A0583A">
        <w:rPr>
          <w:rFonts w:ascii="仿宋_GB2312" w:eastAsia="仿宋_GB2312" w:hAnsi="宋体" w:cs="宋体"/>
          <w:color w:val="444444"/>
          <w:kern w:val="0"/>
          <w:sz w:val="28"/>
          <w:szCs w:val="28"/>
        </w:rPr>
        <w:t>七、查询成绩可登陆：</w:t>
      </w:r>
      <w:hyperlink r:id="rId8" w:history="1">
        <w:r w:rsidRPr="00A0583A">
          <w:rPr>
            <w:rStyle w:val="a4"/>
            <w:rFonts w:ascii="仿宋_GB2312" w:eastAsia="仿宋_GB2312" w:hAnsi="宋体" w:cs="宋体"/>
            <w:kern w:val="0"/>
            <w:sz w:val="28"/>
            <w:szCs w:val="28"/>
          </w:rPr>
          <w:t>http://jl.cltt.org/Web/Login/PSCP01001.aspx</w:t>
        </w:r>
      </w:hyperlink>
    </w:p>
    <w:p w:rsidR="004358AB" w:rsidRPr="00CA2F59" w:rsidRDefault="004358AB" w:rsidP="00323B43"/>
    <w:sectPr w:rsidR="004358AB" w:rsidRPr="00CA2F59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CA2F59"/>
    <w:rsid w:val="00323B43"/>
    <w:rsid w:val="003D37D8"/>
    <w:rsid w:val="004358AB"/>
    <w:rsid w:val="00883FCB"/>
    <w:rsid w:val="008B7726"/>
    <w:rsid w:val="00AB5CD0"/>
    <w:rsid w:val="00CA13E4"/>
    <w:rsid w:val="00CA2F59"/>
    <w:rsid w:val="00F42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F59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A13E4"/>
    <w:pPr>
      <w:keepNext/>
      <w:keepLines/>
      <w:widowControl/>
      <w:adjustRightInd w:val="0"/>
      <w:snapToGrid w:val="0"/>
      <w:spacing w:before="340" w:after="330" w:line="578" w:lineRule="auto"/>
      <w:jc w:val="left"/>
      <w:outlineLvl w:val="0"/>
    </w:pPr>
    <w:rPr>
      <w:rFonts w:ascii="Tahoma" w:eastAsia="微软雅黑" w:hAnsi="Tahoma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A13E4"/>
    <w:pPr>
      <w:keepNext/>
      <w:keepLines/>
      <w:widowControl/>
      <w:adjustRightInd w:val="0"/>
      <w:snapToGrid w:val="0"/>
      <w:spacing w:before="260" w:after="260" w:line="416" w:lineRule="auto"/>
      <w:jc w:val="left"/>
      <w:outlineLvl w:val="1"/>
    </w:pPr>
    <w:rPr>
      <w:rFonts w:asciiTheme="majorHAnsi" w:eastAsiaTheme="majorEastAsia" w:hAnsiTheme="majorHAnsi" w:cstheme="majorBidi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A13E4"/>
    <w:pPr>
      <w:keepNext/>
      <w:keepLines/>
      <w:widowControl/>
      <w:adjustRightInd w:val="0"/>
      <w:snapToGrid w:val="0"/>
      <w:spacing w:before="260" w:after="260" w:line="416" w:lineRule="auto"/>
      <w:jc w:val="left"/>
      <w:outlineLvl w:val="2"/>
    </w:pPr>
    <w:rPr>
      <w:rFonts w:ascii="Tahoma" w:eastAsia="微软雅黑" w:hAnsi="Tahoma" w:cstheme="minorBidi"/>
      <w:b/>
      <w:bCs/>
      <w:kern w:val="0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A13E4"/>
    <w:pPr>
      <w:keepNext/>
      <w:keepLines/>
      <w:widowControl/>
      <w:adjustRightInd w:val="0"/>
      <w:snapToGrid w:val="0"/>
      <w:spacing w:before="280" w:after="290" w:line="376" w:lineRule="auto"/>
      <w:jc w:val="left"/>
      <w:outlineLvl w:val="3"/>
    </w:pPr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A13E4"/>
    <w:pPr>
      <w:keepNext/>
      <w:keepLines/>
      <w:widowControl/>
      <w:adjustRightInd w:val="0"/>
      <w:snapToGrid w:val="0"/>
      <w:spacing w:before="280" w:after="290" w:line="376" w:lineRule="auto"/>
      <w:jc w:val="left"/>
      <w:outlineLvl w:val="4"/>
    </w:pPr>
    <w:rPr>
      <w:rFonts w:ascii="Tahoma" w:eastAsia="微软雅黑" w:hAnsi="Tahoma" w:cstheme="minorBidi"/>
      <w:b/>
      <w:b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A13E4"/>
    <w:rPr>
      <w:rFonts w:ascii="Tahoma" w:hAnsi="Tahoma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CA13E4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CA13E4"/>
    <w:rPr>
      <w:rFonts w:ascii="Tahoma" w:hAnsi="Tahoma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CA13E4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CA13E4"/>
    <w:rPr>
      <w:rFonts w:ascii="Tahoma" w:hAnsi="Tahoma"/>
      <w:b/>
      <w:bCs/>
      <w:sz w:val="28"/>
      <w:szCs w:val="28"/>
    </w:rPr>
  </w:style>
  <w:style w:type="paragraph" w:styleId="a3">
    <w:name w:val="No Spacing"/>
    <w:uiPriority w:val="1"/>
    <w:qFormat/>
    <w:rsid w:val="00CA13E4"/>
    <w:pPr>
      <w:adjustRightInd w:val="0"/>
      <w:snapToGrid w:val="0"/>
      <w:spacing w:after="0" w:line="240" w:lineRule="auto"/>
    </w:pPr>
    <w:rPr>
      <w:rFonts w:ascii="Tahoma" w:hAnsi="Tahoma"/>
    </w:rPr>
  </w:style>
  <w:style w:type="character" w:styleId="a4">
    <w:name w:val="Hyperlink"/>
    <w:basedOn w:val="a0"/>
    <w:rsid w:val="00CA2F5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jl.cltt.org/Web/Login/PSCP01001.asp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share.iask.sina.com.cn/f/24211640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share.iask.sina.com.cn/f/23623146.html" TargetMode="External"/><Relationship Id="rId5" Type="http://schemas.openxmlformats.org/officeDocument/2006/relationships/hyperlink" Target="http://220.178.24.78/pscwjl/Web/SignUpOnLine/Default.aspx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220.248.245.232/pscwjl/Web/SignUpOnLine/Default.aspx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1241</Characters>
  <Application>Microsoft Office Word</Application>
  <DocSecurity>0</DocSecurity>
  <Lines>10</Lines>
  <Paragraphs>2</Paragraphs>
  <ScaleCrop>false</ScaleCrop>
  <Company>MS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2015-09-16T01:31:00Z</dcterms:created>
  <dcterms:modified xsi:type="dcterms:W3CDTF">2015-09-16T01:36:00Z</dcterms:modified>
</cp:coreProperties>
</file>