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CA" w:rsidRPr="00D736EE" w:rsidRDefault="00C247CA" w:rsidP="00C247CA">
      <w:pPr>
        <w:spacing w:beforeLines="50" w:before="156" w:line="480" w:lineRule="exact"/>
        <w:rPr>
          <w:rFonts w:ascii="黑体" w:eastAsia="黑体" w:hAnsi="黑体"/>
          <w:sz w:val="32"/>
          <w:szCs w:val="32"/>
        </w:rPr>
      </w:pPr>
      <w:r w:rsidRPr="00D736EE">
        <w:rPr>
          <w:rFonts w:ascii="黑体" w:eastAsia="黑体" w:hAnsi="黑体" w:hint="eastAsia"/>
          <w:sz w:val="32"/>
          <w:szCs w:val="32"/>
        </w:rPr>
        <w:t>附件1</w:t>
      </w:r>
    </w:p>
    <w:p w:rsidR="00C247CA" w:rsidRDefault="00C247CA" w:rsidP="00C247CA">
      <w:pPr>
        <w:spacing w:line="480" w:lineRule="exact"/>
        <w:jc w:val="center"/>
        <w:rPr>
          <w:b/>
          <w:sz w:val="28"/>
          <w:szCs w:val="28"/>
        </w:rPr>
      </w:pPr>
    </w:p>
    <w:p w:rsidR="00C247CA" w:rsidRPr="00894B95" w:rsidRDefault="00C247CA" w:rsidP="00C247CA">
      <w:pPr>
        <w:spacing w:line="6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中国外文局</w:t>
      </w:r>
      <w:r w:rsidRPr="00894B95">
        <w:rPr>
          <w:rFonts w:hint="eastAsia"/>
          <w:b/>
          <w:sz w:val="44"/>
          <w:szCs w:val="44"/>
        </w:rPr>
        <w:t>全国对外传播理论研究</w:t>
      </w:r>
    </w:p>
    <w:p w:rsidR="00C247CA" w:rsidRPr="00894B95" w:rsidRDefault="00C247CA" w:rsidP="00C247CA">
      <w:pPr>
        <w:spacing w:line="640" w:lineRule="exact"/>
        <w:jc w:val="center"/>
        <w:rPr>
          <w:b/>
          <w:sz w:val="44"/>
          <w:szCs w:val="44"/>
        </w:rPr>
      </w:pPr>
      <w:r w:rsidRPr="00894B95">
        <w:rPr>
          <w:b/>
          <w:sz w:val="44"/>
          <w:szCs w:val="44"/>
        </w:rPr>
        <w:t>2015</w:t>
      </w:r>
      <w:r w:rsidRPr="00894B95">
        <w:rPr>
          <w:b/>
          <w:sz w:val="44"/>
          <w:szCs w:val="44"/>
        </w:rPr>
        <w:t>年招标课题</w:t>
      </w:r>
      <w:r>
        <w:rPr>
          <w:rFonts w:hint="eastAsia"/>
          <w:b/>
          <w:sz w:val="44"/>
          <w:szCs w:val="44"/>
        </w:rPr>
        <w:t>目录</w:t>
      </w:r>
    </w:p>
    <w:p w:rsidR="00C247CA" w:rsidRPr="0082210D" w:rsidRDefault="00C247CA" w:rsidP="00C247CA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C247CA" w:rsidRPr="0082210D" w:rsidRDefault="00C247CA" w:rsidP="00C247CA">
      <w:pPr>
        <w:spacing w:line="500" w:lineRule="exact"/>
        <w:rPr>
          <w:rFonts w:ascii="仿宋_GB2312" w:eastAsia="仿宋_GB2312"/>
          <w:b/>
          <w:sz w:val="32"/>
          <w:szCs w:val="32"/>
        </w:rPr>
      </w:pPr>
      <w:r w:rsidRPr="0082210D">
        <w:rPr>
          <w:rFonts w:ascii="仿宋_GB2312" w:eastAsia="仿宋_GB2312" w:hint="eastAsia"/>
          <w:b/>
          <w:sz w:val="32"/>
          <w:szCs w:val="32"/>
        </w:rPr>
        <w:t>重点课题：</w:t>
      </w:r>
    </w:p>
    <w:p w:rsidR="00C247CA" w:rsidRPr="0082210D" w:rsidRDefault="00C247CA" w:rsidP="00C247CA">
      <w:pPr>
        <w:spacing w:line="500" w:lineRule="exact"/>
        <w:rPr>
          <w:rFonts w:ascii="仿宋_GB2312" w:eastAsia="仿宋_GB2312"/>
          <w:sz w:val="32"/>
          <w:szCs w:val="32"/>
        </w:rPr>
      </w:pPr>
      <w:r w:rsidRPr="0082210D">
        <w:rPr>
          <w:rFonts w:ascii="仿宋_GB2312" w:eastAsia="仿宋_GB2312"/>
          <w:sz w:val="32"/>
          <w:szCs w:val="32"/>
        </w:rPr>
        <w:t>1、</w:t>
      </w:r>
      <w:r>
        <w:rPr>
          <w:rFonts w:ascii="仿宋_GB2312" w:eastAsia="仿宋_GB2312" w:hint="eastAsia"/>
          <w:sz w:val="32"/>
          <w:szCs w:val="32"/>
        </w:rPr>
        <w:t>中国</w:t>
      </w:r>
      <w:r w:rsidRPr="0082210D">
        <w:rPr>
          <w:rFonts w:ascii="仿宋_GB2312" w:eastAsia="仿宋_GB2312"/>
          <w:sz w:val="32"/>
          <w:szCs w:val="32"/>
        </w:rPr>
        <w:t>新一届</w:t>
      </w:r>
      <w:r>
        <w:rPr>
          <w:rFonts w:ascii="仿宋_GB2312" w:eastAsia="仿宋_GB2312" w:hint="eastAsia"/>
          <w:sz w:val="32"/>
          <w:szCs w:val="32"/>
        </w:rPr>
        <w:t>中央</w:t>
      </w:r>
      <w:r w:rsidRPr="0082210D">
        <w:rPr>
          <w:rFonts w:ascii="仿宋_GB2312" w:eastAsia="仿宋_GB2312"/>
          <w:sz w:val="32"/>
          <w:szCs w:val="32"/>
        </w:rPr>
        <w:t>领导集体话语创新实践研究</w:t>
      </w:r>
    </w:p>
    <w:p w:rsidR="00C247CA" w:rsidRPr="0082210D" w:rsidRDefault="00C247CA" w:rsidP="00C247CA">
      <w:pPr>
        <w:spacing w:line="500" w:lineRule="exact"/>
        <w:rPr>
          <w:rFonts w:ascii="仿宋_GB2312" w:eastAsia="仿宋_GB2312"/>
          <w:sz w:val="32"/>
          <w:szCs w:val="32"/>
        </w:rPr>
      </w:pPr>
      <w:r w:rsidRPr="0082210D">
        <w:rPr>
          <w:rFonts w:ascii="仿宋_GB2312" w:eastAsia="仿宋_GB2312"/>
          <w:sz w:val="32"/>
          <w:szCs w:val="32"/>
        </w:rPr>
        <w:t>2、全球性议题中的中国话语体</w:t>
      </w:r>
      <w:proofErr w:type="gramStart"/>
      <w:r w:rsidRPr="0082210D">
        <w:rPr>
          <w:rFonts w:ascii="仿宋_GB2312" w:eastAsia="仿宋_GB2312"/>
          <w:sz w:val="32"/>
          <w:szCs w:val="32"/>
        </w:rPr>
        <w:t>系建设</w:t>
      </w:r>
      <w:proofErr w:type="gramEnd"/>
      <w:r w:rsidRPr="0082210D">
        <w:rPr>
          <w:rFonts w:ascii="仿宋_GB2312" w:eastAsia="仿宋_GB2312"/>
          <w:sz w:val="32"/>
          <w:szCs w:val="32"/>
        </w:rPr>
        <w:t>和话语权研究</w:t>
      </w:r>
    </w:p>
    <w:p w:rsidR="00C247CA" w:rsidRPr="0082210D" w:rsidRDefault="00C247CA" w:rsidP="00C247CA">
      <w:pPr>
        <w:spacing w:line="500" w:lineRule="exact"/>
        <w:rPr>
          <w:rFonts w:ascii="仿宋_GB2312" w:eastAsia="仿宋_GB2312"/>
          <w:sz w:val="32"/>
          <w:szCs w:val="32"/>
        </w:rPr>
      </w:pPr>
      <w:r w:rsidRPr="0082210D">
        <w:rPr>
          <w:rFonts w:ascii="仿宋_GB2312" w:eastAsia="仿宋_GB2312"/>
          <w:sz w:val="32"/>
          <w:szCs w:val="32"/>
        </w:rPr>
        <w:t>3、新世纪以来西方提出的有全球影响力的</w:t>
      </w:r>
      <w:r>
        <w:rPr>
          <w:rFonts w:ascii="仿宋_GB2312" w:eastAsia="仿宋_GB2312" w:hint="eastAsia"/>
          <w:sz w:val="32"/>
          <w:szCs w:val="32"/>
        </w:rPr>
        <w:t>“</w:t>
      </w:r>
      <w:r w:rsidRPr="0082210D">
        <w:rPr>
          <w:rFonts w:ascii="仿宋_GB2312" w:eastAsia="仿宋_GB2312"/>
          <w:sz w:val="32"/>
          <w:szCs w:val="32"/>
        </w:rPr>
        <w:t>中国观</w:t>
      </w:r>
      <w:r>
        <w:rPr>
          <w:rFonts w:ascii="仿宋_GB2312" w:eastAsia="仿宋_GB2312" w:hint="eastAsia"/>
          <w:sz w:val="32"/>
          <w:szCs w:val="32"/>
        </w:rPr>
        <w:t>”</w:t>
      </w:r>
      <w:r w:rsidRPr="0082210D">
        <w:rPr>
          <w:rFonts w:ascii="仿宋_GB2312" w:eastAsia="仿宋_GB2312"/>
          <w:sz w:val="32"/>
          <w:szCs w:val="32"/>
        </w:rPr>
        <w:t>研究</w:t>
      </w:r>
    </w:p>
    <w:p w:rsidR="00C247CA" w:rsidRPr="0082210D" w:rsidRDefault="00C247CA" w:rsidP="00C247CA">
      <w:pPr>
        <w:spacing w:line="500" w:lineRule="exact"/>
        <w:rPr>
          <w:rFonts w:ascii="仿宋_GB2312" w:eastAsia="仿宋_GB2312"/>
          <w:sz w:val="32"/>
          <w:szCs w:val="32"/>
        </w:rPr>
      </w:pPr>
      <w:r w:rsidRPr="0082210D">
        <w:rPr>
          <w:rFonts w:ascii="仿宋_GB2312" w:eastAsia="仿宋_GB2312"/>
          <w:sz w:val="32"/>
          <w:szCs w:val="32"/>
        </w:rPr>
        <w:t>4、中国梦、中国道路的对外传播研究</w:t>
      </w:r>
    </w:p>
    <w:p w:rsidR="00C247CA" w:rsidRPr="0082210D" w:rsidRDefault="00C247CA" w:rsidP="00C247CA">
      <w:pPr>
        <w:spacing w:line="500" w:lineRule="exact"/>
        <w:rPr>
          <w:rFonts w:ascii="仿宋_GB2312" w:eastAsia="仿宋_GB2312"/>
          <w:sz w:val="32"/>
          <w:szCs w:val="32"/>
        </w:rPr>
      </w:pPr>
      <w:r w:rsidRPr="0082210D">
        <w:rPr>
          <w:rFonts w:ascii="仿宋_GB2312" w:eastAsia="仿宋_GB2312"/>
          <w:sz w:val="32"/>
          <w:szCs w:val="32"/>
        </w:rPr>
        <w:t>5、</w:t>
      </w:r>
      <w:r>
        <w:rPr>
          <w:rFonts w:ascii="仿宋_GB2312" w:eastAsia="仿宋_GB2312" w:hint="eastAsia"/>
          <w:sz w:val="32"/>
          <w:szCs w:val="32"/>
        </w:rPr>
        <w:t>国际传播效果评估指标体系研究</w:t>
      </w:r>
    </w:p>
    <w:p w:rsidR="00C247CA" w:rsidRPr="0082210D" w:rsidRDefault="00C247CA" w:rsidP="00C247CA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C247CA" w:rsidRPr="0082210D" w:rsidRDefault="00C247CA" w:rsidP="00C247CA">
      <w:pPr>
        <w:spacing w:line="500" w:lineRule="exact"/>
        <w:rPr>
          <w:rFonts w:ascii="仿宋_GB2312" w:eastAsia="仿宋_GB2312"/>
          <w:b/>
          <w:sz w:val="32"/>
          <w:szCs w:val="32"/>
        </w:rPr>
      </w:pPr>
      <w:r w:rsidRPr="0082210D">
        <w:rPr>
          <w:rFonts w:ascii="仿宋_GB2312" w:eastAsia="仿宋_GB2312" w:hint="eastAsia"/>
          <w:b/>
          <w:sz w:val="32"/>
          <w:szCs w:val="32"/>
        </w:rPr>
        <w:t>一般课题：</w:t>
      </w:r>
    </w:p>
    <w:p w:rsidR="00C247CA" w:rsidRPr="0082210D" w:rsidRDefault="00C247CA" w:rsidP="00C247CA">
      <w:pPr>
        <w:spacing w:line="500" w:lineRule="exact"/>
        <w:rPr>
          <w:rFonts w:ascii="仿宋_GB2312" w:eastAsia="仿宋_GB2312"/>
          <w:sz w:val="32"/>
          <w:szCs w:val="32"/>
        </w:rPr>
      </w:pPr>
      <w:r w:rsidRPr="0082210D">
        <w:rPr>
          <w:rFonts w:ascii="仿宋_GB2312" w:eastAsia="仿宋_GB2312"/>
          <w:sz w:val="32"/>
          <w:szCs w:val="32"/>
        </w:rPr>
        <w:t>1、新兴大国与守成大国分享全球话语权的案例研究</w:t>
      </w:r>
    </w:p>
    <w:p w:rsidR="00C247CA" w:rsidRPr="0082210D" w:rsidRDefault="00C247CA" w:rsidP="00C247CA">
      <w:pPr>
        <w:spacing w:line="500" w:lineRule="exact"/>
        <w:rPr>
          <w:rFonts w:ascii="仿宋_GB2312" w:eastAsia="仿宋_GB2312"/>
          <w:sz w:val="32"/>
          <w:szCs w:val="32"/>
        </w:rPr>
      </w:pPr>
      <w:r w:rsidRPr="0082210D">
        <w:rPr>
          <w:rFonts w:ascii="仿宋_GB2312" w:eastAsia="仿宋_GB2312"/>
          <w:sz w:val="32"/>
          <w:szCs w:val="32"/>
        </w:rPr>
        <w:t>2、改革开放以来中国对外话语建设案例研究</w:t>
      </w:r>
    </w:p>
    <w:p w:rsidR="00C247CA" w:rsidRDefault="00C247CA" w:rsidP="00C247CA">
      <w:pPr>
        <w:spacing w:line="500" w:lineRule="exact"/>
        <w:rPr>
          <w:rFonts w:ascii="仿宋_GB2312" w:eastAsia="仿宋_GB2312"/>
          <w:sz w:val="32"/>
          <w:szCs w:val="32"/>
        </w:rPr>
      </w:pPr>
      <w:r w:rsidRPr="0082210D">
        <w:rPr>
          <w:rFonts w:ascii="仿宋_GB2312" w:eastAsia="仿宋_GB2312"/>
          <w:sz w:val="32"/>
          <w:szCs w:val="32"/>
        </w:rPr>
        <w:t>3、新媒体时代的话语体系创新和话语权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C247CA" w:rsidRPr="0082210D" w:rsidRDefault="00C247CA" w:rsidP="00C247CA">
      <w:pPr>
        <w:spacing w:line="500" w:lineRule="exact"/>
        <w:rPr>
          <w:rFonts w:ascii="仿宋_GB2312" w:eastAsia="仿宋_GB2312"/>
          <w:sz w:val="32"/>
          <w:szCs w:val="32"/>
        </w:rPr>
      </w:pPr>
      <w:r w:rsidRPr="0082210D">
        <w:rPr>
          <w:rFonts w:ascii="仿宋_GB2312" w:eastAsia="仿宋_GB2312"/>
          <w:sz w:val="32"/>
          <w:szCs w:val="32"/>
        </w:rPr>
        <w:t>4、新兴国家</w:t>
      </w:r>
      <w:r>
        <w:rPr>
          <w:rFonts w:ascii="仿宋_GB2312" w:eastAsia="仿宋_GB2312" w:hint="eastAsia"/>
          <w:sz w:val="32"/>
          <w:szCs w:val="32"/>
        </w:rPr>
        <w:t>增强</w:t>
      </w:r>
      <w:r w:rsidRPr="0082210D">
        <w:rPr>
          <w:rFonts w:ascii="仿宋_GB2312" w:eastAsia="仿宋_GB2312"/>
          <w:sz w:val="32"/>
          <w:szCs w:val="32"/>
        </w:rPr>
        <w:t>国际话语权的案例研究</w:t>
      </w:r>
    </w:p>
    <w:p w:rsidR="00C247CA" w:rsidRPr="0082210D" w:rsidRDefault="00C247CA" w:rsidP="00C247CA">
      <w:pPr>
        <w:spacing w:line="500" w:lineRule="exact"/>
        <w:rPr>
          <w:rFonts w:ascii="仿宋_GB2312" w:eastAsia="仿宋_GB2312"/>
          <w:sz w:val="32"/>
          <w:szCs w:val="32"/>
        </w:rPr>
      </w:pPr>
      <w:r w:rsidRPr="0082210D">
        <w:rPr>
          <w:rFonts w:ascii="仿宋_GB2312" w:eastAsia="仿宋_GB2312"/>
          <w:sz w:val="32"/>
          <w:szCs w:val="32"/>
        </w:rPr>
        <w:t>5、对外讲好</w:t>
      </w:r>
      <w:r>
        <w:rPr>
          <w:rFonts w:ascii="仿宋_GB2312" w:eastAsia="仿宋_GB2312" w:hint="eastAsia"/>
          <w:sz w:val="32"/>
          <w:szCs w:val="32"/>
        </w:rPr>
        <w:t>“</w:t>
      </w:r>
      <w:r w:rsidRPr="0082210D">
        <w:rPr>
          <w:rFonts w:ascii="仿宋_GB2312" w:eastAsia="仿宋_GB2312"/>
          <w:sz w:val="32"/>
          <w:szCs w:val="32"/>
        </w:rPr>
        <w:t>一带一路</w:t>
      </w:r>
      <w:r>
        <w:rPr>
          <w:rFonts w:ascii="仿宋_GB2312" w:eastAsia="仿宋_GB2312" w:hint="eastAsia"/>
          <w:sz w:val="32"/>
          <w:szCs w:val="32"/>
        </w:rPr>
        <w:t>”</w:t>
      </w:r>
      <w:r w:rsidRPr="0082210D">
        <w:rPr>
          <w:rFonts w:ascii="仿宋_GB2312" w:eastAsia="仿宋_GB2312"/>
          <w:sz w:val="32"/>
          <w:szCs w:val="32"/>
        </w:rPr>
        <w:t>故事研究</w:t>
      </w:r>
    </w:p>
    <w:p w:rsidR="00C247CA" w:rsidRDefault="00C247CA" w:rsidP="00C247CA">
      <w:pPr>
        <w:spacing w:line="500" w:lineRule="exact"/>
        <w:rPr>
          <w:rFonts w:ascii="仿宋_GB2312" w:eastAsia="仿宋_GB2312"/>
          <w:sz w:val="32"/>
          <w:szCs w:val="32"/>
        </w:rPr>
      </w:pPr>
      <w:r w:rsidRPr="0082210D">
        <w:rPr>
          <w:rFonts w:ascii="仿宋_GB2312" w:eastAsia="仿宋_GB2312"/>
          <w:sz w:val="32"/>
          <w:szCs w:val="32"/>
        </w:rPr>
        <w:t>6、</w:t>
      </w:r>
      <w:r>
        <w:rPr>
          <w:rFonts w:ascii="仿宋_GB2312" w:eastAsia="仿宋_GB2312" w:hint="eastAsia"/>
          <w:sz w:val="32"/>
          <w:szCs w:val="32"/>
        </w:rPr>
        <w:t>对外传播中的议题设置研究</w:t>
      </w:r>
    </w:p>
    <w:p w:rsidR="00C247CA" w:rsidRDefault="00C247CA" w:rsidP="00C247CA">
      <w:pPr>
        <w:spacing w:line="500" w:lineRule="exact"/>
        <w:rPr>
          <w:rFonts w:ascii="仿宋_GB2312" w:eastAsia="仿宋_GB2312"/>
          <w:sz w:val="32"/>
          <w:szCs w:val="32"/>
        </w:rPr>
      </w:pPr>
      <w:r w:rsidRPr="0082210D">
        <w:rPr>
          <w:rFonts w:ascii="仿宋_GB2312" w:eastAsia="仿宋_GB2312"/>
          <w:sz w:val="32"/>
          <w:szCs w:val="32"/>
        </w:rPr>
        <w:t>7、智库与话语体系建设研究</w:t>
      </w:r>
    </w:p>
    <w:p w:rsidR="00C247CA" w:rsidRPr="0082210D" w:rsidRDefault="00C247CA" w:rsidP="00C247CA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82210D"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重大突发事件的新闻发布与对外报道研究</w:t>
      </w:r>
    </w:p>
    <w:p w:rsidR="00C247CA" w:rsidRPr="0082210D" w:rsidRDefault="00C247CA" w:rsidP="00C247CA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82210D">
        <w:rPr>
          <w:rFonts w:ascii="仿宋_GB2312" w:eastAsia="仿宋_GB2312"/>
          <w:sz w:val="32"/>
          <w:szCs w:val="32"/>
        </w:rPr>
        <w:t>、提升</w:t>
      </w:r>
      <w:r>
        <w:rPr>
          <w:rFonts w:ascii="仿宋_GB2312" w:eastAsia="仿宋_GB2312" w:hint="eastAsia"/>
          <w:sz w:val="32"/>
          <w:szCs w:val="32"/>
        </w:rPr>
        <w:t>重大活动</w:t>
      </w:r>
      <w:r w:rsidRPr="0082210D">
        <w:rPr>
          <w:rFonts w:ascii="仿宋_GB2312" w:eastAsia="仿宋_GB2312"/>
          <w:sz w:val="32"/>
          <w:szCs w:val="32"/>
        </w:rPr>
        <w:t>对外传播的针对性与</w:t>
      </w:r>
      <w:r>
        <w:rPr>
          <w:rFonts w:ascii="仿宋_GB2312" w:eastAsia="仿宋_GB2312" w:hint="eastAsia"/>
          <w:sz w:val="32"/>
          <w:szCs w:val="32"/>
        </w:rPr>
        <w:t>实</w:t>
      </w:r>
      <w:r w:rsidRPr="0082210D">
        <w:rPr>
          <w:rFonts w:ascii="仿宋_GB2312" w:eastAsia="仿宋_GB2312"/>
          <w:sz w:val="32"/>
          <w:szCs w:val="32"/>
        </w:rPr>
        <w:t>效性研究</w:t>
      </w:r>
    </w:p>
    <w:p w:rsidR="00C247CA" w:rsidRDefault="00C247CA" w:rsidP="00C247CA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</w:t>
      </w:r>
      <w:r w:rsidRPr="0082210D">
        <w:rPr>
          <w:rFonts w:ascii="仿宋_GB2312" w:eastAsia="仿宋_GB2312"/>
          <w:sz w:val="32"/>
          <w:szCs w:val="32"/>
        </w:rPr>
        <w:t>涉藏、涉疆、人权等问题的对外传播研究</w:t>
      </w:r>
    </w:p>
    <w:p w:rsidR="00C247CA" w:rsidRDefault="00C247CA" w:rsidP="00C247CA">
      <w:pPr>
        <w:spacing w:line="480" w:lineRule="exact"/>
        <w:jc w:val="center"/>
        <w:rPr>
          <w:sz w:val="28"/>
          <w:szCs w:val="28"/>
        </w:rPr>
      </w:pPr>
    </w:p>
    <w:p w:rsidR="00C247CA" w:rsidRDefault="00C247CA" w:rsidP="00C247CA">
      <w:pPr>
        <w:spacing w:line="480" w:lineRule="exact"/>
        <w:jc w:val="center"/>
        <w:rPr>
          <w:sz w:val="28"/>
          <w:szCs w:val="28"/>
        </w:rPr>
      </w:pPr>
    </w:p>
    <w:p w:rsidR="00DC481D" w:rsidRPr="00C247CA" w:rsidRDefault="00DC481D">
      <w:bookmarkStart w:id="0" w:name="_GoBack"/>
      <w:bookmarkEnd w:id="0"/>
    </w:p>
    <w:sectPr w:rsidR="00DC481D" w:rsidRPr="00C247CA" w:rsidSect="00C0330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46" w:rsidRDefault="00461046" w:rsidP="00C247CA">
      <w:pPr>
        <w:spacing w:line="240" w:lineRule="auto"/>
      </w:pPr>
      <w:r>
        <w:separator/>
      </w:r>
    </w:p>
  </w:endnote>
  <w:endnote w:type="continuationSeparator" w:id="0">
    <w:p w:rsidR="00461046" w:rsidRDefault="00461046" w:rsidP="00C24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CA" w:rsidRDefault="00C247CA" w:rsidP="00C50E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47CA" w:rsidRDefault="00C247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CA" w:rsidRDefault="00C247CA" w:rsidP="00C50E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247CA" w:rsidRDefault="00C247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46" w:rsidRDefault="00461046" w:rsidP="00C247CA">
      <w:pPr>
        <w:spacing w:line="240" w:lineRule="auto"/>
      </w:pPr>
      <w:r>
        <w:separator/>
      </w:r>
    </w:p>
  </w:footnote>
  <w:footnote w:type="continuationSeparator" w:id="0">
    <w:p w:rsidR="00461046" w:rsidRDefault="00461046" w:rsidP="00C247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7D"/>
    <w:rsid w:val="00461046"/>
    <w:rsid w:val="00513A7D"/>
    <w:rsid w:val="00C247CA"/>
    <w:rsid w:val="00D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CA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7CA"/>
    <w:rPr>
      <w:sz w:val="18"/>
      <w:szCs w:val="18"/>
    </w:rPr>
  </w:style>
  <w:style w:type="paragraph" w:styleId="a4">
    <w:name w:val="footer"/>
    <w:basedOn w:val="a"/>
    <w:link w:val="Char0"/>
    <w:unhideWhenUsed/>
    <w:rsid w:val="00C247C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7CA"/>
    <w:rPr>
      <w:sz w:val="18"/>
      <w:szCs w:val="18"/>
    </w:rPr>
  </w:style>
  <w:style w:type="paragraph" w:customStyle="1" w:styleId="3">
    <w:name w:val="样式3"/>
    <w:basedOn w:val="a"/>
    <w:link w:val="3Char"/>
    <w:autoRedefine/>
    <w:rsid w:val="00C247CA"/>
    <w:pPr>
      <w:spacing w:line="240" w:lineRule="auto"/>
      <w:ind w:firstLineChars="200" w:firstLine="640"/>
    </w:pPr>
    <w:rPr>
      <w:rFonts w:ascii="仿宋_GB2312" w:eastAsia="仿宋_GB2312" w:hAnsi="仿宋" w:cs="Times New Roman"/>
      <w:color w:val="000000"/>
      <w:sz w:val="32"/>
      <w:szCs w:val="32"/>
    </w:rPr>
  </w:style>
  <w:style w:type="character" w:customStyle="1" w:styleId="3Char">
    <w:name w:val="样式3 Char"/>
    <w:basedOn w:val="a0"/>
    <w:link w:val="3"/>
    <w:rsid w:val="00C247CA"/>
    <w:rPr>
      <w:rFonts w:ascii="仿宋_GB2312" w:eastAsia="仿宋_GB2312" w:hAnsi="仿宋" w:cs="Times New Roman"/>
      <w:color w:val="000000"/>
      <w:sz w:val="32"/>
      <w:szCs w:val="32"/>
    </w:rPr>
  </w:style>
  <w:style w:type="character" w:styleId="a5">
    <w:name w:val="page number"/>
    <w:basedOn w:val="a0"/>
    <w:rsid w:val="00C2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CA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7CA"/>
    <w:rPr>
      <w:sz w:val="18"/>
      <w:szCs w:val="18"/>
    </w:rPr>
  </w:style>
  <w:style w:type="paragraph" w:styleId="a4">
    <w:name w:val="footer"/>
    <w:basedOn w:val="a"/>
    <w:link w:val="Char0"/>
    <w:unhideWhenUsed/>
    <w:rsid w:val="00C247C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7CA"/>
    <w:rPr>
      <w:sz w:val="18"/>
      <w:szCs w:val="18"/>
    </w:rPr>
  </w:style>
  <w:style w:type="paragraph" w:customStyle="1" w:styleId="3">
    <w:name w:val="样式3"/>
    <w:basedOn w:val="a"/>
    <w:link w:val="3Char"/>
    <w:autoRedefine/>
    <w:rsid w:val="00C247CA"/>
    <w:pPr>
      <w:spacing w:line="240" w:lineRule="auto"/>
      <w:ind w:firstLineChars="200" w:firstLine="640"/>
    </w:pPr>
    <w:rPr>
      <w:rFonts w:ascii="仿宋_GB2312" w:eastAsia="仿宋_GB2312" w:hAnsi="仿宋" w:cs="Times New Roman"/>
      <w:color w:val="000000"/>
      <w:sz w:val="32"/>
      <w:szCs w:val="32"/>
    </w:rPr>
  </w:style>
  <w:style w:type="character" w:customStyle="1" w:styleId="3Char">
    <w:name w:val="样式3 Char"/>
    <w:basedOn w:val="a0"/>
    <w:link w:val="3"/>
    <w:rsid w:val="00C247CA"/>
    <w:rPr>
      <w:rFonts w:ascii="仿宋_GB2312" w:eastAsia="仿宋_GB2312" w:hAnsi="仿宋" w:cs="Times New Roman"/>
      <w:color w:val="000000"/>
      <w:sz w:val="32"/>
      <w:szCs w:val="32"/>
    </w:rPr>
  </w:style>
  <w:style w:type="character" w:styleId="a5">
    <w:name w:val="page number"/>
    <w:basedOn w:val="a0"/>
    <w:rsid w:val="00C2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00026</dc:creator>
  <cp:keywords/>
  <dc:description/>
  <cp:lastModifiedBy>00026</cp:lastModifiedBy>
  <cp:revision>2</cp:revision>
  <dcterms:created xsi:type="dcterms:W3CDTF">2015-10-29T02:27:00Z</dcterms:created>
  <dcterms:modified xsi:type="dcterms:W3CDTF">2015-10-29T02:27:00Z</dcterms:modified>
</cp:coreProperties>
</file>